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9" w:rsidRPr="0088256F" w:rsidRDefault="005924F1" w:rsidP="0088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Dyrektor Agencji Rozwoju Zawiercia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88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24F1" w:rsidRPr="0088256F">
        <w:rPr>
          <w:rFonts w:ascii="Times New Roman" w:hAnsi="Times New Roman" w:cs="Times New Roman"/>
          <w:sz w:val="24"/>
          <w:szCs w:val="24"/>
        </w:rPr>
        <w:t xml:space="preserve">głasza nabór na wolne stanowisko urzędnicze w Agencji Rozwoju Zawiercia z siedzibą w Zawierciu ul. Leśna 10 B – </w:t>
      </w:r>
      <w:r w:rsidR="005924F1" w:rsidRPr="0088256F">
        <w:rPr>
          <w:rFonts w:ascii="Times New Roman" w:hAnsi="Times New Roman" w:cs="Times New Roman"/>
          <w:b/>
          <w:sz w:val="24"/>
          <w:szCs w:val="24"/>
        </w:rPr>
        <w:t>Specjalista ds. Obsługi Inwestora</w:t>
      </w:r>
      <w:r w:rsidR="00895AFD">
        <w:rPr>
          <w:rFonts w:ascii="Times New Roman" w:hAnsi="Times New Roman" w:cs="Times New Roman"/>
          <w:b/>
          <w:sz w:val="24"/>
          <w:szCs w:val="24"/>
        </w:rPr>
        <w:t xml:space="preserve"> i Realizacji Projektów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5924F1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1. Wymagania niezbędne: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obywatelstwo polskie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nieposzlakowana opinia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wykształcenie wyższe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min. 5 lat stażu pracy</w:t>
      </w:r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wiedzy i dośw</w:t>
      </w:r>
      <w:r w:rsidR="00490AA2">
        <w:rPr>
          <w:rFonts w:ascii="Times New Roman" w:hAnsi="Times New Roman" w:cs="Times New Roman"/>
          <w:sz w:val="24"/>
          <w:szCs w:val="24"/>
        </w:rPr>
        <w:t>iadczenia w zakresie zarządzania projektami</w:t>
      </w:r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posiadanie wiedzy i doświadczenia w zakresie </w:t>
      </w:r>
      <w:r w:rsidR="00490AA2">
        <w:rPr>
          <w:rFonts w:ascii="Times New Roman" w:hAnsi="Times New Roman" w:cs="Times New Roman"/>
          <w:sz w:val="24"/>
          <w:szCs w:val="24"/>
        </w:rPr>
        <w:t xml:space="preserve">zagadnień </w:t>
      </w:r>
      <w:proofErr w:type="spellStart"/>
      <w:r w:rsidR="00490AA2">
        <w:rPr>
          <w:rFonts w:ascii="Times New Roman" w:hAnsi="Times New Roman" w:cs="Times New Roman"/>
          <w:sz w:val="24"/>
          <w:szCs w:val="24"/>
        </w:rPr>
        <w:t>analityczno</w:t>
      </w:r>
      <w:proofErr w:type="spellEnd"/>
      <w:r w:rsidR="00AA577D">
        <w:rPr>
          <w:rFonts w:ascii="Times New Roman" w:hAnsi="Times New Roman" w:cs="Times New Roman"/>
          <w:sz w:val="24"/>
          <w:szCs w:val="24"/>
        </w:rPr>
        <w:t xml:space="preserve"> -</w:t>
      </w:r>
      <w:r w:rsidR="00490AA2">
        <w:rPr>
          <w:rFonts w:ascii="Times New Roman" w:hAnsi="Times New Roman" w:cs="Times New Roman"/>
          <w:sz w:val="24"/>
          <w:szCs w:val="24"/>
        </w:rPr>
        <w:t xml:space="preserve"> inwestycyjnych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znajomość przepisów prawa w zakresie administracji samorządowej, prawa działalności gospodarczej, kodeksu cywilnego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predyspozycji</w:t>
      </w:r>
      <w:r w:rsidR="0020214A" w:rsidRPr="0088256F">
        <w:rPr>
          <w:rFonts w:ascii="Times New Roman" w:hAnsi="Times New Roman" w:cs="Times New Roman"/>
          <w:sz w:val="24"/>
          <w:szCs w:val="24"/>
        </w:rPr>
        <w:t xml:space="preserve"> osobowościowych: umiejętność organizacji pracy, odporność na stres, umiejętność kreatywnego i innowacyjnego myślenia, konsekwencja w realizacji zadań, dokładność, sumienność i samodyscyplina, odpowiedzialność i terminowość.</w:t>
      </w:r>
    </w:p>
    <w:p w:rsidR="0020214A" w:rsidRPr="0088256F" w:rsidRDefault="0020214A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2. Wymagania dodatkowe: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doświadczenie w pracy w samorządzie terytorialnym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preferowane st</w:t>
      </w:r>
      <w:r w:rsidR="00490AA2">
        <w:rPr>
          <w:rFonts w:ascii="Times New Roman" w:hAnsi="Times New Roman" w:cs="Times New Roman"/>
          <w:sz w:val="24"/>
          <w:szCs w:val="24"/>
        </w:rPr>
        <w:t>udia wyższe</w:t>
      </w:r>
      <w:r w:rsidRPr="0088256F">
        <w:rPr>
          <w:rFonts w:ascii="Times New Roman" w:hAnsi="Times New Roman" w:cs="Times New Roman"/>
          <w:sz w:val="24"/>
          <w:szCs w:val="24"/>
        </w:rPr>
        <w:t xml:space="preserve"> o profilu ekonomicznym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umiejętność zarządzania finansami przedsiębiorstw, sporządzania biznesplanów, analiz opłacalności inwestycji w oparciu o materiały źródłowe i prognozy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umiejętność </w:t>
      </w:r>
      <w:r w:rsidR="000B0097" w:rsidRPr="0088256F">
        <w:rPr>
          <w:rFonts w:ascii="Times New Roman" w:hAnsi="Times New Roman" w:cs="Times New Roman"/>
          <w:sz w:val="24"/>
          <w:szCs w:val="24"/>
        </w:rPr>
        <w:t>obsługi komputera, w tym pakietu biurowego (edytor tekstów, arkusz kalkulacyjny, program do prezentacji)</w:t>
      </w:r>
    </w:p>
    <w:p w:rsidR="000B0097" w:rsidRPr="0088256F" w:rsidRDefault="0049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0B0097" w:rsidRPr="0088256F">
        <w:rPr>
          <w:rFonts w:ascii="Times New Roman" w:hAnsi="Times New Roman" w:cs="Times New Roman"/>
          <w:sz w:val="24"/>
          <w:szCs w:val="24"/>
        </w:rPr>
        <w:t>najomość języka angielskiego</w:t>
      </w:r>
    </w:p>
    <w:p w:rsidR="000B0097" w:rsidRPr="0088256F" w:rsidRDefault="000B0097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3. Zakres podstawowych zadań wykonywanych na stanowisku: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prowadzenie i analizowanie bazy danych o terenach inwestycyjnych w Zawierciu oraz udzielanie informacji o warunkach inwestowania w mieście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przygotowywanie dokumentów, materiałów i prezentacji niezbędnych do promocji oferty inwestycyjnej miasta Zawiercie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współpraca z instytucjami i firmami działającymi na rzecz pozyskiwania i obsługi inwestorów,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udział w tworzeniu nowych form pomocy oraz zachęt dla inwestorów oraz inicjatyw mających na celu aktywizację środowiska gospodarczego miasta Zawiercie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lastRenderedPageBreak/>
        <w:t>- współpraca z komórkami organizacyjnymi Urzędu Miejskiego, jednostkami miejskimi, biurami nieruchomości i pozostałymi podmiotami w zakresie wyszukiwania nieruchomości dla inwestorów</w:t>
      </w:r>
    </w:p>
    <w:p w:rsidR="000B0097" w:rsidRPr="0088256F" w:rsidRDefault="000B0097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pośredniczenie w nawiązywaniu kontaktów pomiędzy przedsiębiorstwami z branży zaawansowanych technologii, w tym małymi i średnimi firmami a instytucjami wspierania biznesu, uczelniami wyższymi, jednostkami badawczo-rozwojowymi, centrami transferu technologii, parkami technologicznymi, instytucjami sektora samorządowego i rządowego na rzecz rozwoju gospodarczego miasta Zawiercia</w:t>
      </w:r>
    </w:p>
    <w:p w:rsidR="00DE465C" w:rsidRPr="0088256F" w:rsidRDefault="00DE465C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organizacja uczestnictwa w targach krajowych i zagranicznych w zakresie promowania oferty inwestycyjnej</w:t>
      </w:r>
    </w:p>
    <w:p w:rsidR="00DA51A9" w:rsidRPr="0088256F" w:rsidRDefault="00DA51A9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zbieranie, systematyzowanie i analizowanie materiałów oraz informacji dotyczących rynku nieruchomości i inwestycji na szczeblu regionalnym, krajowym i międzynarodowym</w:t>
      </w:r>
    </w:p>
    <w:p w:rsidR="00DA51A9" w:rsidRDefault="00DA51A9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współpraca międzynarodowa w zakresie prowadzenia działań promocyjnych i realizacji projektów z partnerami zagranicznymi</w:t>
      </w:r>
    </w:p>
    <w:p w:rsidR="00673B6C" w:rsidRPr="0088256F" w:rsidRDefault="0067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projektów</w:t>
      </w:r>
    </w:p>
    <w:p w:rsidR="009221AE" w:rsidRPr="0088256F" w:rsidRDefault="009221AE" w:rsidP="009221AE">
      <w:pPr>
        <w:pStyle w:val="NormalnyWeb"/>
        <w:jc w:val="both"/>
      </w:pPr>
      <w:r w:rsidRPr="0088256F">
        <w:rPr>
          <w:rStyle w:val="Pogrubienie"/>
        </w:rPr>
        <w:t>4. Warunki pracy na stanowisku</w:t>
      </w:r>
    </w:p>
    <w:p w:rsidR="009221AE" w:rsidRPr="0088256F" w:rsidRDefault="009221AE" w:rsidP="0088256F">
      <w:pPr>
        <w:pStyle w:val="NormalnyWeb"/>
        <w:spacing w:line="360" w:lineRule="auto"/>
        <w:jc w:val="both"/>
      </w:pPr>
      <w:r w:rsidRPr="0088256F">
        <w:t>- praca w budynku Zawierciańskiego Parku Przemysłowo – Technologicznego – parter/bez windy/</w:t>
      </w:r>
    </w:p>
    <w:p w:rsidR="009221AE" w:rsidRPr="0088256F" w:rsidRDefault="009221AE" w:rsidP="0088256F">
      <w:pPr>
        <w:pStyle w:val="NormalnyWeb"/>
        <w:spacing w:line="360" w:lineRule="auto"/>
        <w:jc w:val="both"/>
      </w:pPr>
      <w:r w:rsidRPr="0088256F">
        <w:t>- praca w godzinach 7.00 – 15.00</w:t>
      </w:r>
    </w:p>
    <w:p w:rsidR="009221AE" w:rsidRPr="0088256F" w:rsidRDefault="009221AE" w:rsidP="0088256F">
      <w:pPr>
        <w:pStyle w:val="NormalnyWeb"/>
        <w:spacing w:line="360" w:lineRule="auto"/>
        <w:jc w:val="both"/>
      </w:pPr>
      <w:r w:rsidRPr="0088256F">
        <w:t>- praca przy komputerze</w:t>
      </w:r>
    </w:p>
    <w:p w:rsidR="009221AE" w:rsidRPr="0088256F" w:rsidRDefault="009221AE" w:rsidP="0088256F">
      <w:pPr>
        <w:pStyle w:val="NormalnyWeb"/>
        <w:spacing w:line="360" w:lineRule="auto"/>
        <w:jc w:val="both"/>
      </w:pPr>
      <w:r w:rsidRPr="0088256F">
        <w:t>-</w:t>
      </w:r>
      <w:r w:rsidR="0088256F" w:rsidRPr="0088256F">
        <w:t xml:space="preserve"> praca w terenie</w:t>
      </w:r>
    </w:p>
    <w:p w:rsidR="009221AE" w:rsidRPr="0088256F" w:rsidRDefault="0088256F" w:rsidP="00922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21AE" w:rsidRPr="0088256F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</w:p>
    <w:p w:rsidR="009221AE" w:rsidRPr="0088256F" w:rsidRDefault="009221AE" w:rsidP="0092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W </w:t>
      </w:r>
      <w:r w:rsidR="0088256F" w:rsidRPr="0088256F">
        <w:rPr>
          <w:rFonts w:ascii="Times New Roman" w:hAnsi="Times New Roman" w:cs="Times New Roman"/>
          <w:sz w:val="24"/>
          <w:szCs w:val="24"/>
        </w:rPr>
        <w:t>sierpniu 2021</w:t>
      </w:r>
      <w:r w:rsidRPr="0088256F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Agencji Rozwoju Zawiercia w rozumieniu przepisów o rehabilitacji zawodowej i społecznej oraz zatrudnianiu osób niepełnosprawnych, jest niższy niż 6%.</w:t>
      </w:r>
    </w:p>
    <w:p w:rsidR="009221AE" w:rsidRPr="0088256F" w:rsidRDefault="0088256F" w:rsidP="009221AE">
      <w:pPr>
        <w:pStyle w:val="NormalnyWeb"/>
        <w:jc w:val="both"/>
      </w:pPr>
      <w:r w:rsidRPr="0088256F">
        <w:rPr>
          <w:rStyle w:val="Pogrubienie"/>
        </w:rPr>
        <w:t xml:space="preserve">6. </w:t>
      </w:r>
      <w:r w:rsidR="009221AE" w:rsidRPr="0088256F">
        <w:rPr>
          <w:rStyle w:val="Pogrubienie"/>
        </w:rPr>
        <w:t>Wymagane dokumenty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Życiorys (CV).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List motywacyjny.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Kserokopia dokumentu potwierdzającego wymagane wykształcenie.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Kserokopie świadectw pracy lub zaświadczeń dokumentujących posiadany staż pracy (zaświadczenie o zatrudnieniu dokumentuje wyłącznie bieżący okres zatrudnienia, tj. niezakończony stosunek pracy oraz okresy zatrudnienia poświadczone przed wejściem w życie przepisów nakazujących wydawanie świadectw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  <w:rPr>
          <w:shd w:val="clear" w:color="auto" w:fill="ED7D31" w:themeFill="accent2"/>
        </w:rPr>
      </w:pPr>
      <w:r w:rsidRPr="0088256F">
        <w:t>Oświadczenie potwierdzającego posiadanie obywatelstwa polskiego.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lastRenderedPageBreak/>
        <w:t>Kserokopia dokumentu potwierdzającego niepełnosprawność.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Oświadczenie kandydata o pełnej zdolności do czynności prawnych i korzystaniu </w:t>
      </w:r>
      <w:r w:rsidRPr="0088256F">
        <w:br/>
        <w:t>z pełni praw publicznych.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Oświadczenie, ze nie był prawomocnie skazany za przestępstwo przeciwko mieniu, przeciwko obrotowi gospodarczemu, przeciwko działalności instytucji państwowych oraz samorządu terytorialnego, przeciwko wiarygodności dokumentów lub za przestępstwo skarbowe (wzór ww. oświadczeń w wersji elektronicznej do pobrania na stronie internetowej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Zaświadczenie o niekaralności (informacja z Krajowego Rejestru Karnego </w:t>
      </w:r>
      <w:r w:rsidRPr="0088256F">
        <w:br/>
        <w:t>o niekaralności za umyślne przestępstwo ścigane z oskarżenia publicznego lub umyślne przestępstwo skarbowe – dokument przedstawia jedynie osoba, której zostanie przedstawiona propozycja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Kserokopie dokumentów potwierdzających posiadane kwalifikacje i umiejętności, </w:t>
      </w:r>
      <w:r w:rsidRPr="0088256F">
        <w:br/>
        <w:t xml:space="preserve">tj. certyfikaty, zaświadczenia o ukończonych kursach i szkoleniach, referencje </w:t>
      </w:r>
      <w:r w:rsidRPr="0088256F">
        <w:br/>
        <w:t>z poprzednich miejsc pracy (jeżeli kandydat takie posiada).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Dokumenty w języku obcym należy przedłożyć wraz z ich tłumaczeniem na język polski dokonanym przez tłumacza przysięgłego.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Klauzula o wyrażeniu zgody na przetwarzanie danych osobowych i klauzula informacyjna</w:t>
      </w:r>
    </w:p>
    <w:p w:rsidR="009221AE" w:rsidRPr="0088256F" w:rsidRDefault="0088256F" w:rsidP="009221AE">
      <w:pPr>
        <w:pStyle w:val="NormalnyWeb"/>
        <w:jc w:val="both"/>
      </w:pPr>
      <w:r w:rsidRPr="0088256F">
        <w:t xml:space="preserve">7. </w:t>
      </w:r>
      <w:r w:rsidR="009221AE" w:rsidRPr="0088256F">
        <w:rPr>
          <w:rStyle w:val="Pogrubienie"/>
        </w:rPr>
        <w:t>Informacje dodatkowe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przypadku osób podejmujących po raz pierwszy pracę na stanowisku urzędniczym, w tym kierowniczym stanowisku urzędniczym, pierwszą umowę o pracę zawiera się na czas określony (nie dłuższy niż 6 miesięcy).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czasie trwania umowy organizuje się służbę przygotowawczą kończącą się egzaminem, którego pozytywny wynik jest warunkiem dalszego zatrudnienia pracownika.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  <w:rPr>
          <w:b/>
        </w:rPr>
      </w:pPr>
      <w:r w:rsidRPr="0088256F">
        <w:t xml:space="preserve">Wymagane dokumenty aplikacyjne należy dostarczyć do Agencji Rozwoju Zawiercia lub przesłać na adres: Agencja Rozwoju Zawiercia, 42-400 Zawiercie, </w:t>
      </w:r>
      <w:r w:rsidRPr="0088256F">
        <w:br/>
        <w:t xml:space="preserve">ul. Technologiczna 15 z dopiskiem: „Dotyczy naboru na stanowisko: </w:t>
      </w:r>
      <w:r w:rsidR="0088256F">
        <w:t>Specjalista ds. Obsługi Inwestora</w:t>
      </w:r>
      <w:r w:rsidRPr="0088256F">
        <w:t xml:space="preserve"> w Agencji Rozwoju Zawiercia w Zawierciu” </w:t>
      </w:r>
      <w:r w:rsidR="0088256F">
        <w:t>w termin</w:t>
      </w:r>
      <w:r w:rsidR="00AA577D">
        <w:t>ie do dnia 14 września 2021r. do godz. 12.00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Dokumenty aplikacyjne, które wpłyną po podanym terminie, nie będą rozpatrywane.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Nadesłane dokumenty nie będą zwracane.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Kandydaci spełniający wymagania formalne określone w ogłoszeniu o naborze, zostaną powiadomieni mailem lub telefonicznie o terminie i miejscu naboru.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Oryginał wymaganych dokumentów należy przedstawić w przypadku wyboru</w:t>
      </w:r>
      <w:r w:rsidR="00895AFD">
        <w:t xml:space="preserve"> na stanowisko: specjalista ds. obsługi inwestora i realizacji projektów.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 xml:space="preserve">Informacja o wyniku naboru będzie umieszczona na stronie internetowej Biuletynu Informacji Publicznej Agencji Rozwoju Zawiercia.  </w:t>
      </w:r>
    </w:p>
    <w:p w:rsidR="009221AE" w:rsidRPr="0088256F" w:rsidRDefault="009221AE">
      <w:pPr>
        <w:rPr>
          <w:rFonts w:ascii="Times New Roman" w:hAnsi="Times New Roman" w:cs="Times New Roman"/>
          <w:sz w:val="24"/>
          <w:szCs w:val="24"/>
        </w:rPr>
      </w:pPr>
    </w:p>
    <w:p w:rsidR="0020214A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2C7D25" w:rsidRPr="0088256F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Mikuła</w:t>
      </w:r>
      <w:bookmarkStart w:id="0" w:name="_GoBack"/>
      <w:bookmarkEnd w:id="0"/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sectPr w:rsidR="005924F1" w:rsidRPr="0088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A04"/>
    <w:multiLevelType w:val="hybridMultilevel"/>
    <w:tmpl w:val="E0CE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42E"/>
    <w:multiLevelType w:val="hybridMultilevel"/>
    <w:tmpl w:val="5F78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DA0"/>
    <w:multiLevelType w:val="hybridMultilevel"/>
    <w:tmpl w:val="8506A1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D4C88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1"/>
    <w:rsid w:val="000B0097"/>
    <w:rsid w:val="0020214A"/>
    <w:rsid w:val="002C7D25"/>
    <w:rsid w:val="003B50D3"/>
    <w:rsid w:val="00490AA2"/>
    <w:rsid w:val="004C4A9D"/>
    <w:rsid w:val="005924F1"/>
    <w:rsid w:val="005C5709"/>
    <w:rsid w:val="00673B6C"/>
    <w:rsid w:val="0088256F"/>
    <w:rsid w:val="00895AFD"/>
    <w:rsid w:val="009221AE"/>
    <w:rsid w:val="00AA577D"/>
    <w:rsid w:val="00DA51A9"/>
    <w:rsid w:val="00DC7B16"/>
    <w:rsid w:val="00DE465C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1D09-1ED4-4F91-B96F-E44F81E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Agencja</cp:lastModifiedBy>
  <cp:revision>3</cp:revision>
  <cp:lastPrinted>2021-08-31T09:36:00Z</cp:lastPrinted>
  <dcterms:created xsi:type="dcterms:W3CDTF">2021-08-31T09:40:00Z</dcterms:created>
  <dcterms:modified xsi:type="dcterms:W3CDTF">2021-08-31T09:40:00Z</dcterms:modified>
</cp:coreProperties>
</file>